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B2" w:rsidRPr="00282BB2" w:rsidRDefault="00282BB2" w:rsidP="00282BB2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 w:val="44"/>
          <w:szCs w:val="44"/>
        </w:rPr>
      </w:pPr>
      <w:r w:rsidRPr="00186E35">
        <w:rPr>
          <w:rFonts w:ascii="標楷體" w:eastAsia="標楷體" w:hAnsi="標楷體" w:cs="Calibri" w:hint="eastAsia"/>
          <w:b/>
          <w:bCs/>
          <w:color w:val="202124"/>
          <w:kern w:val="0"/>
          <w:sz w:val="44"/>
          <w:szCs w:val="44"/>
          <w:shd w:val="clear" w:color="auto" w:fill="FFFFFF"/>
        </w:rPr>
        <w:t>國貿</w:t>
      </w:r>
      <w:proofErr w:type="gramStart"/>
      <w:r w:rsidRPr="00186E35">
        <w:rPr>
          <w:rFonts w:ascii="標楷體" w:eastAsia="標楷體" w:hAnsi="標楷體" w:cs="Calibri" w:hint="eastAsia"/>
          <w:b/>
          <w:bCs/>
          <w:color w:val="202124"/>
          <w:kern w:val="0"/>
          <w:sz w:val="44"/>
          <w:szCs w:val="44"/>
          <w:shd w:val="clear" w:color="auto" w:fill="FFFFFF"/>
        </w:rPr>
        <w:t>系線上</w:t>
      </w:r>
      <w:proofErr w:type="gramEnd"/>
      <w:r w:rsidRPr="00186E35">
        <w:rPr>
          <w:rFonts w:ascii="標楷體" w:eastAsia="標楷體" w:hAnsi="標楷體" w:cs="Calibri" w:hint="eastAsia"/>
          <w:b/>
          <w:bCs/>
          <w:color w:val="202124"/>
          <w:kern w:val="0"/>
          <w:sz w:val="44"/>
          <w:szCs w:val="44"/>
          <w:shd w:val="clear" w:color="auto" w:fill="FFFFFF"/>
        </w:rPr>
        <w:t>表單選課須知</w:t>
      </w:r>
    </w:p>
    <w:p w:rsidR="00282BB2" w:rsidRPr="00186E35" w:rsidRDefault="00282BB2" w:rsidP="00186E35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標楷體" w:eastAsia="標楷體" w:hAnsi="標楷體" w:cs="Calibri"/>
          <w:color w:val="202124"/>
          <w:kern w:val="0"/>
          <w:szCs w:val="24"/>
          <w:shd w:val="clear" w:color="auto" w:fill="FFFFFF"/>
        </w:rPr>
      </w:pPr>
      <w:r w:rsidRPr="00186E35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本系學生初修必修課程以修習本</w:t>
      </w:r>
      <w:proofErr w:type="gramStart"/>
      <w:r w:rsidRPr="00186E35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系本班</w:t>
      </w:r>
      <w:proofErr w:type="gramEnd"/>
      <w:r w:rsidRPr="00186E35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為原則，不可換班上課。若有重修低年級必修課程而造成</w:t>
      </w:r>
      <w:proofErr w:type="gramStart"/>
      <w:r w:rsidRPr="00186E35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衝</w:t>
      </w:r>
      <w:proofErr w:type="gramEnd"/>
      <w:r w:rsidRPr="00186E35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堂者，經寫「學生報告書」經主任核可</w:t>
      </w:r>
      <w:r w:rsidRPr="00186E35">
        <w:rPr>
          <w:rFonts w:ascii="標楷體" w:eastAsia="標楷體" w:hAnsi="標楷體" w:cs="Calibri" w:hint="eastAsia"/>
          <w:color w:val="202124"/>
          <w:kern w:val="0"/>
          <w:szCs w:val="24"/>
        </w:rPr>
        <w:t>後，始</w:t>
      </w:r>
      <w:proofErr w:type="gramStart"/>
      <w:r w:rsidRPr="00186E35">
        <w:rPr>
          <w:rFonts w:ascii="標楷體" w:eastAsia="標楷體" w:hAnsi="標楷體" w:cs="Calibri" w:hint="eastAsia"/>
          <w:color w:val="202124"/>
          <w:kern w:val="0"/>
          <w:szCs w:val="24"/>
        </w:rPr>
        <w:t>可跨班修習</w:t>
      </w:r>
      <w:proofErr w:type="gramEnd"/>
      <w:r w:rsidRPr="00186E35">
        <w:rPr>
          <w:rFonts w:ascii="標楷體" w:eastAsia="標楷體" w:hAnsi="標楷體" w:cs="Calibri" w:hint="eastAsia"/>
          <w:color w:val="202124"/>
          <w:kern w:val="0"/>
          <w:szCs w:val="24"/>
        </w:rPr>
        <w:t>；</w:t>
      </w:r>
      <w:r w:rsidRPr="00186E35">
        <w:rPr>
          <w:rFonts w:ascii="標楷體" w:eastAsia="標楷體" w:hAnsi="標楷體" w:cs="新細明體" w:hint="eastAsia"/>
          <w:b/>
          <w:bCs/>
          <w:i/>
          <w:iCs/>
          <w:color w:val="3300FF"/>
          <w:kern w:val="0"/>
          <w:szCs w:val="24"/>
        </w:rPr>
        <w:t>另低年級學生</w:t>
      </w:r>
      <w:proofErr w:type="gramStart"/>
      <w:r w:rsidRPr="00186E35">
        <w:rPr>
          <w:rFonts w:ascii="標楷體" w:eastAsia="標楷體" w:hAnsi="標楷體" w:cs="新細明體" w:hint="eastAsia"/>
          <w:b/>
          <w:bCs/>
          <w:i/>
          <w:iCs/>
          <w:color w:val="3300FF"/>
          <w:kern w:val="0"/>
          <w:szCs w:val="24"/>
        </w:rPr>
        <w:t>不可跨修高年級</w:t>
      </w:r>
      <w:proofErr w:type="gramEnd"/>
      <w:r w:rsidRPr="00186E35">
        <w:rPr>
          <w:rFonts w:ascii="標楷體" w:eastAsia="標楷體" w:hAnsi="標楷體" w:cs="新細明體" w:hint="eastAsia"/>
          <w:b/>
          <w:bCs/>
          <w:i/>
          <w:iCs/>
          <w:color w:val="3300FF"/>
          <w:kern w:val="0"/>
          <w:szCs w:val="24"/>
        </w:rPr>
        <w:t>之必修課程</w:t>
      </w:r>
      <w:r w:rsidRPr="00186E35">
        <w:rPr>
          <w:rFonts w:ascii="標楷體" w:eastAsia="標楷體" w:hAnsi="標楷體" w:cs="新細明體" w:hint="eastAsia"/>
          <w:color w:val="202124"/>
          <w:kern w:val="0"/>
          <w:szCs w:val="24"/>
        </w:rPr>
        <w:t>，請詳見國貿系修業辦法。</w:t>
      </w:r>
    </w:p>
    <w:p w:rsidR="00282BB2" w:rsidRPr="00282BB2" w:rsidRDefault="00282BB2" w:rsidP="00186E35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282BB2">
        <w:rPr>
          <w:rFonts w:ascii="標楷體" w:eastAsia="標楷體" w:hAnsi="標楷體" w:cs="Calibri" w:hint="eastAsia"/>
          <w:color w:val="FF0000"/>
          <w:kern w:val="0"/>
          <w:szCs w:val="24"/>
          <w:shd w:val="clear" w:color="auto" w:fill="FFFFFF"/>
        </w:rPr>
        <w:t>11</w:t>
      </w:r>
      <w:r w:rsidR="00DE455D">
        <w:rPr>
          <w:rFonts w:ascii="標楷體" w:eastAsia="標楷體" w:hAnsi="標楷體" w:cs="Calibri" w:hint="eastAsia"/>
          <w:color w:val="FF0000"/>
          <w:kern w:val="0"/>
          <w:szCs w:val="24"/>
          <w:shd w:val="clear" w:color="auto" w:fill="FFFFFF"/>
        </w:rPr>
        <w:t>4</w:t>
      </w:r>
      <w:r w:rsidRPr="00282BB2">
        <w:rPr>
          <w:rFonts w:ascii="標楷體" w:eastAsia="標楷體" w:hAnsi="標楷體" w:cs="Calibri" w:hint="eastAsia"/>
          <w:color w:val="FF0000"/>
          <w:kern w:val="0"/>
          <w:szCs w:val="24"/>
          <w:shd w:val="clear" w:color="auto" w:fill="FFFFFF"/>
        </w:rPr>
        <w:t>-</w:t>
      </w:r>
      <w:r w:rsidR="00BB7994">
        <w:rPr>
          <w:rFonts w:ascii="標楷體" w:eastAsia="標楷體" w:hAnsi="標楷體" w:cs="Calibri" w:hint="eastAsia"/>
          <w:color w:val="FF0000"/>
          <w:kern w:val="0"/>
          <w:szCs w:val="24"/>
          <w:shd w:val="clear" w:color="auto" w:fill="FFFFFF"/>
        </w:rPr>
        <w:t>2</w:t>
      </w:r>
      <w:r w:rsidRPr="00282BB2">
        <w:rPr>
          <w:rFonts w:ascii="標楷體" w:eastAsia="標楷體" w:hAnsi="標楷體" w:cs="Calibri" w:hint="eastAsia"/>
          <w:color w:val="FF0000"/>
          <w:kern w:val="0"/>
          <w:szCs w:val="24"/>
          <w:shd w:val="clear" w:color="auto" w:fill="FFFFFF"/>
        </w:rPr>
        <w:t>學期「</w:t>
      </w:r>
      <w:proofErr w:type="gramStart"/>
      <w:r w:rsidRPr="00282BB2">
        <w:rPr>
          <w:rFonts w:ascii="標楷體" w:eastAsia="標楷體" w:hAnsi="標楷體" w:cs="Calibri" w:hint="eastAsia"/>
          <w:color w:val="FF0000"/>
          <w:kern w:val="0"/>
          <w:szCs w:val="24"/>
          <w:shd w:val="clear" w:color="auto" w:fill="FFFFFF"/>
        </w:rPr>
        <w:t>線上表單</w:t>
      </w:r>
      <w:proofErr w:type="gramEnd"/>
      <w:r w:rsidRPr="00282BB2">
        <w:rPr>
          <w:rFonts w:ascii="標楷體" w:eastAsia="標楷體" w:hAnsi="標楷體" w:cs="Calibri" w:hint="eastAsia"/>
          <w:color w:val="FF0000"/>
          <w:kern w:val="0"/>
          <w:szCs w:val="24"/>
          <w:shd w:val="clear" w:color="auto" w:fill="FFFFFF"/>
        </w:rPr>
        <w:t>選課作業</w:t>
      </w:r>
      <w:r w:rsidRPr="00282BB2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」加退選</w:t>
      </w:r>
      <w:r w:rsidRPr="00282BB2">
        <w:rPr>
          <w:rFonts w:ascii="標楷體" w:eastAsia="標楷體" w:hAnsi="標楷體" w:cs="Calibri" w:hint="eastAsia"/>
          <w:color w:val="FF0000"/>
          <w:kern w:val="0"/>
          <w:szCs w:val="24"/>
          <w:shd w:val="clear" w:color="auto" w:fill="FFFFFF"/>
        </w:rPr>
        <w:t>必修課程</w:t>
      </w:r>
      <w:r w:rsidRPr="00282BB2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，選課說明如下:</w:t>
      </w:r>
    </w:p>
    <w:p w:rsidR="00AE10AB" w:rsidRPr="00AE10AB" w:rsidRDefault="00282BB2" w:rsidP="00AE10AB">
      <w:pPr>
        <w:pStyle w:val="a5"/>
        <w:widowControl/>
        <w:numPr>
          <w:ilvl w:val="0"/>
          <w:numId w:val="2"/>
        </w:numPr>
        <w:spacing w:before="100" w:beforeAutospacing="1" w:after="100" w:afterAutospacing="1"/>
        <w:ind w:leftChars="0" w:hanging="502"/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</w:pPr>
      <w:r w:rsidRPr="00DE455D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本表單登記時間自</w:t>
      </w:r>
      <w:r w:rsidR="00BB7994" w:rsidRPr="005001C8">
        <w:rPr>
          <w:rFonts w:ascii="標楷體" w:eastAsia="標楷體" w:hAnsi="標楷體" w:cs="Calibri" w:hint="eastAsia"/>
          <w:b/>
          <w:color w:val="FF0000"/>
          <w:kern w:val="0"/>
          <w:sz w:val="40"/>
          <w:szCs w:val="40"/>
          <w:highlight w:val="yellow"/>
          <w:shd w:val="clear" w:color="auto" w:fill="FFFFFF"/>
        </w:rPr>
        <w:t>115/1/7(三)~1/16(五)</w:t>
      </w:r>
      <w:r w:rsidRPr="005001C8">
        <w:rPr>
          <w:rFonts w:ascii="標楷體" w:eastAsia="標楷體" w:hAnsi="標楷體" w:cs="Calibri" w:hint="eastAsia"/>
          <w:b/>
          <w:color w:val="FF0000"/>
          <w:kern w:val="0"/>
          <w:sz w:val="40"/>
          <w:szCs w:val="40"/>
          <w:highlight w:val="yellow"/>
          <w:shd w:val="clear" w:color="auto" w:fill="FFFFFF"/>
        </w:rPr>
        <w:t>止</w:t>
      </w:r>
      <w:r w:rsidRPr="00BB7994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。</w:t>
      </w:r>
      <w:r w:rsidR="00AE10AB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(選課系統-</w:t>
      </w:r>
      <w:proofErr w:type="gramStart"/>
      <w:r w:rsidR="00AE10AB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線上表單</w:t>
      </w:r>
      <w:proofErr w:type="gramEnd"/>
      <w:r w:rsidR="00AE10AB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選課)</w:t>
      </w:r>
    </w:p>
    <w:p w:rsidR="00282BB2" w:rsidRPr="00BB7994" w:rsidRDefault="00282BB2" w:rsidP="00BB7994">
      <w:pPr>
        <w:pStyle w:val="a5"/>
        <w:widowControl/>
        <w:numPr>
          <w:ilvl w:val="0"/>
          <w:numId w:val="2"/>
        </w:numPr>
        <w:spacing w:before="100" w:beforeAutospacing="1" w:after="100" w:afterAutospacing="1"/>
        <w:ind w:leftChars="0" w:hanging="502"/>
        <w:rPr>
          <w:rFonts w:ascii="標楷體" w:eastAsia="標楷體" w:hAnsi="標楷體" w:cs="Calibri"/>
          <w:color w:val="0000FF"/>
          <w:kern w:val="0"/>
          <w:szCs w:val="24"/>
          <w:shd w:val="clear" w:color="auto" w:fill="FFFFFF"/>
        </w:rPr>
      </w:pPr>
      <w:r w:rsidRPr="00BB7994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因</w:t>
      </w:r>
      <w:r w:rsidR="00BB7994" w:rsidRPr="00BB7994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名額</w:t>
      </w:r>
      <w:r w:rsidRPr="00BB7994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有限，國貿系登記加選優先序為：</w:t>
      </w:r>
    </w:p>
    <w:p w:rsidR="00282BB2" w:rsidRPr="00BB7994" w:rsidRDefault="00282BB2" w:rsidP="00BB7994">
      <w:pPr>
        <w:widowControl/>
        <w:adjustRightInd w:val="0"/>
        <w:snapToGrid w:val="0"/>
        <w:spacing w:before="100" w:beforeAutospacing="1" w:after="100" w:afterAutospacing="1" w:line="240" w:lineRule="atLeast"/>
        <w:rPr>
          <w:rFonts w:ascii="新細明體" w:eastAsia="新細明體" w:hAnsi="新細明體" w:cs="新細明體"/>
          <w:kern w:val="0"/>
          <w:sz w:val="22"/>
        </w:rPr>
      </w:pPr>
      <w:r w:rsidRPr="00BB7994">
        <w:rPr>
          <w:rFonts w:ascii="標楷體" w:eastAsia="標楷體" w:hAnsi="標楷體" w:cs="Calibri" w:hint="eastAsia"/>
          <w:bCs/>
          <w:color w:val="0000FF"/>
          <w:kern w:val="0"/>
          <w:szCs w:val="24"/>
          <w:shd w:val="clear" w:color="auto" w:fill="FFFFFF"/>
        </w:rPr>
        <w:t xml:space="preserve">  </w:t>
      </w:r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 A.國貿系應屆畢業生、延</w:t>
      </w:r>
      <w:proofErr w:type="gramStart"/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肄</w:t>
      </w:r>
      <w:proofErr w:type="gramEnd"/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生。</w:t>
      </w:r>
    </w:p>
    <w:p w:rsidR="00282BB2" w:rsidRPr="00BB7994" w:rsidRDefault="00282BB2" w:rsidP="00BB7994">
      <w:pPr>
        <w:widowControl/>
        <w:adjustRightInd w:val="0"/>
        <w:snapToGrid w:val="0"/>
        <w:spacing w:before="100" w:beforeAutospacing="1" w:after="100" w:afterAutospacing="1" w:line="240" w:lineRule="atLeast"/>
        <w:rPr>
          <w:rFonts w:ascii="標楷體" w:eastAsia="標楷體" w:hAnsi="標楷體" w:cs="Calibri"/>
          <w:bCs/>
          <w:color w:val="0000FF"/>
          <w:kern w:val="0"/>
          <w:sz w:val="22"/>
          <w:shd w:val="clear" w:color="auto" w:fill="FFFFFF"/>
        </w:rPr>
      </w:pPr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   B.國貿系重修學生(依年級</w:t>
      </w:r>
      <w:r w:rsid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四、</w:t>
      </w:r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三、二、一登記時間先後次序)。</w:t>
      </w:r>
    </w:p>
    <w:p w:rsidR="00282BB2" w:rsidRPr="00BB7994" w:rsidRDefault="00282BB2" w:rsidP="00BB7994">
      <w:pPr>
        <w:widowControl/>
        <w:adjustRightInd w:val="0"/>
        <w:snapToGrid w:val="0"/>
        <w:spacing w:before="100" w:beforeAutospacing="1" w:after="100" w:afterAutospacing="1" w:line="240" w:lineRule="atLeast"/>
        <w:rPr>
          <w:rFonts w:ascii="新細明體" w:eastAsia="新細明體" w:hAnsi="新細明體" w:cs="新細明體"/>
          <w:kern w:val="0"/>
          <w:sz w:val="22"/>
        </w:rPr>
      </w:pPr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 xml:space="preserve">   C.具有輔/雙/跨/就/微等身分學生 (依年級四、三、 二、 </w:t>
      </w:r>
      <w:proofErr w:type="gramStart"/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一</w:t>
      </w:r>
      <w:proofErr w:type="gramEnd"/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登記時間先後次序)。</w:t>
      </w:r>
      <w:bookmarkStart w:id="0" w:name="_GoBack"/>
      <w:bookmarkEnd w:id="0"/>
    </w:p>
    <w:p w:rsidR="00282BB2" w:rsidRPr="00BB7994" w:rsidRDefault="00282BB2" w:rsidP="00BB7994">
      <w:pPr>
        <w:widowControl/>
        <w:adjustRightInd w:val="0"/>
        <w:snapToGrid w:val="0"/>
        <w:spacing w:before="100" w:beforeAutospacing="1" w:after="100" w:afterAutospacing="1" w:line="240" w:lineRule="atLeast"/>
        <w:ind w:left="440" w:hangingChars="200" w:hanging="440"/>
        <w:rPr>
          <w:rFonts w:ascii="新細明體" w:eastAsia="新細明體" w:hAnsi="新細明體" w:cs="新細明體"/>
          <w:kern w:val="0"/>
          <w:sz w:val="22"/>
        </w:rPr>
      </w:pPr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 xml:space="preserve">   D.外系未具其他身分，但對國貿系課程有興趣學生(依年級四、三、 二、 </w:t>
      </w:r>
      <w:proofErr w:type="gramStart"/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一</w:t>
      </w:r>
      <w:proofErr w:type="gramEnd"/>
      <w:r w:rsidRPr="00BB7994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登記時間先後次序)。</w:t>
      </w:r>
    </w:p>
    <w:p w:rsidR="00282BB2" w:rsidRPr="00F27980" w:rsidRDefault="00282BB2" w:rsidP="002D22C6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標楷體" w:eastAsia="標楷體" w:hAnsi="標楷體" w:cs="Calibri"/>
          <w:b/>
          <w:bCs/>
          <w:color w:val="E74C3C"/>
          <w:kern w:val="0"/>
          <w:sz w:val="22"/>
          <w:shd w:val="clear" w:color="auto" w:fill="FFFFFF"/>
        </w:rPr>
      </w:pPr>
      <w:r w:rsidRPr="00F27980">
        <w:rPr>
          <w:rFonts w:ascii="標楷體" w:eastAsia="標楷體" w:hAnsi="標楷體" w:cs="Calibri" w:hint="eastAsia"/>
          <w:b/>
          <w:bCs/>
          <w:color w:val="FF0000"/>
          <w:kern w:val="0"/>
          <w:szCs w:val="24"/>
          <w:highlight w:val="yellow"/>
          <w:shd w:val="clear" w:color="auto" w:fill="FFFFFF"/>
        </w:rPr>
        <w:t>本系</w:t>
      </w:r>
      <w:r w:rsidR="00BB7994" w:rsidRPr="00F27980">
        <w:rPr>
          <w:rFonts w:ascii="標楷體" w:eastAsia="標楷體" w:hAnsi="標楷體" w:cs="Calibri" w:hint="eastAsia"/>
          <w:b/>
          <w:bCs/>
          <w:color w:val="FF0000"/>
          <w:kern w:val="0"/>
          <w:szCs w:val="24"/>
          <w:highlight w:val="yellow"/>
          <w:shd w:val="clear" w:color="auto" w:fill="FFFFFF"/>
        </w:rPr>
        <w:t>【</w:t>
      </w:r>
      <w:r w:rsidRPr="00F27980">
        <w:rPr>
          <w:rFonts w:ascii="標楷體" w:eastAsia="標楷體" w:hAnsi="標楷體" w:cs="Calibri" w:hint="eastAsia"/>
          <w:b/>
          <w:bCs/>
          <w:color w:val="FF0000"/>
          <w:kern w:val="0"/>
          <w:szCs w:val="24"/>
          <w:highlight w:val="yellow"/>
          <w:shd w:val="clear" w:color="auto" w:fill="FFFFFF"/>
        </w:rPr>
        <w:t>專業</w:t>
      </w:r>
      <w:r w:rsidRPr="00F27980">
        <w:rPr>
          <w:rFonts w:ascii="標楷體" w:eastAsia="標楷體" w:hAnsi="標楷體" w:cs="Calibri" w:hint="eastAsia"/>
          <w:b/>
          <w:bCs/>
          <w:color w:val="0000FF"/>
          <w:kern w:val="0"/>
          <w:szCs w:val="24"/>
          <w:highlight w:val="yellow"/>
          <w:shd w:val="clear" w:color="auto" w:fill="FFFFFF"/>
        </w:rPr>
        <w:t>必修</w:t>
      </w:r>
      <w:r w:rsidRPr="00F27980">
        <w:rPr>
          <w:rFonts w:ascii="標楷體" w:eastAsia="標楷體" w:hAnsi="標楷體" w:cs="Calibri" w:hint="eastAsia"/>
          <w:b/>
          <w:bCs/>
          <w:color w:val="FF0000"/>
          <w:kern w:val="0"/>
          <w:szCs w:val="24"/>
          <w:highlight w:val="yellow"/>
          <w:shd w:val="clear" w:color="auto" w:fill="FFFFFF"/>
        </w:rPr>
        <w:t>課程</w:t>
      </w:r>
      <w:r w:rsidR="00BB7994" w:rsidRPr="00F27980">
        <w:rPr>
          <w:rFonts w:ascii="標楷體" w:eastAsia="標楷體" w:hAnsi="標楷體" w:cs="Calibri" w:hint="eastAsia"/>
          <w:b/>
          <w:bCs/>
          <w:color w:val="FF0000"/>
          <w:kern w:val="0"/>
          <w:szCs w:val="24"/>
          <w:highlight w:val="yellow"/>
          <w:shd w:val="clear" w:color="auto" w:fill="FFFFFF"/>
        </w:rPr>
        <w:t>】</w:t>
      </w:r>
      <w:r w:rsidRPr="00F27980">
        <w:rPr>
          <w:rFonts w:ascii="標楷體" w:eastAsia="標楷體" w:hAnsi="標楷體" w:cs="Calibri" w:hint="eastAsia"/>
          <w:b/>
          <w:bCs/>
          <w:color w:val="0000FF"/>
          <w:kern w:val="0"/>
          <w:szCs w:val="24"/>
          <w:shd w:val="clear" w:color="auto" w:fill="FFFFFF"/>
        </w:rPr>
        <w:t>：</w:t>
      </w:r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經濟學(</w:t>
      </w:r>
      <w:proofErr w:type="gramStart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一</w:t>
      </w:r>
      <w:proofErr w:type="gramEnd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)、統計學(</w:t>
      </w:r>
      <w:proofErr w:type="gramStart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一</w:t>
      </w:r>
      <w:proofErr w:type="gramEnd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)需</w:t>
      </w:r>
      <w:r w:rsidRPr="00F27980">
        <w:rPr>
          <w:rFonts w:ascii="Times New Roman" w:eastAsia="新細明體" w:hAnsi="Times New Roman" w:cs="Times New Roman"/>
          <w:bCs/>
          <w:color w:val="0000FF"/>
          <w:kern w:val="0"/>
          <w:sz w:val="22"/>
          <w:shd w:val="clear" w:color="auto" w:fill="FFFFFF"/>
        </w:rPr>
        <w:t>50</w:t>
      </w:r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分以上，才</w:t>
      </w:r>
      <w:proofErr w:type="gramStart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可續修經濟學</w:t>
      </w:r>
      <w:proofErr w:type="gramEnd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(二)、統計學(二)</w:t>
      </w:r>
      <w:r w:rsidR="00186E35"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；另外</w:t>
      </w:r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貨幣銀行學與數位金融(二)</w:t>
      </w:r>
      <w:proofErr w:type="gramStart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需曾修</w:t>
      </w:r>
      <w:proofErr w:type="gramEnd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貨幣銀行學與數位金融(</w:t>
      </w:r>
      <w:proofErr w:type="gramStart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一</w:t>
      </w:r>
      <w:proofErr w:type="gramEnd"/>
      <w:r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)</w:t>
      </w:r>
      <w:r w:rsidR="00186E35" w:rsidRPr="00F27980">
        <w:rPr>
          <w:rFonts w:ascii="標楷體" w:eastAsia="標楷體" w:hAnsi="標楷體" w:cs="Calibri" w:hint="eastAsia"/>
          <w:bCs/>
          <w:color w:val="0000FF"/>
          <w:kern w:val="0"/>
          <w:sz w:val="22"/>
          <w:shd w:val="clear" w:color="auto" w:fill="FFFFFF"/>
        </w:rPr>
        <w:t>。</w:t>
      </w:r>
    </w:p>
    <w:p w:rsidR="00BB7994" w:rsidRPr="00282BB2" w:rsidRDefault="00BB7994" w:rsidP="00BB7994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標楷體" w:eastAsia="標楷體" w:hAnsi="標楷體" w:cs="Calibri"/>
          <w:color w:val="3300FF"/>
          <w:kern w:val="0"/>
          <w:szCs w:val="24"/>
          <w:shd w:val="clear" w:color="auto" w:fill="FFFFFF"/>
        </w:rPr>
      </w:pPr>
      <w:r w:rsidRPr="00983C64">
        <w:rPr>
          <w:rFonts w:ascii="標楷體" w:eastAsia="標楷體" w:hAnsi="標楷體" w:cs="Calibri" w:hint="eastAsia"/>
          <w:color w:val="0000FF"/>
          <w:kern w:val="0"/>
          <w:szCs w:val="24"/>
          <w:highlight w:val="yellow"/>
          <w:shd w:val="clear" w:color="auto" w:fill="FFFFFF"/>
        </w:rPr>
        <w:t>必修加退選的課程</w:t>
      </w:r>
      <w:r w:rsidRPr="00983C64">
        <w:rPr>
          <w:rFonts w:ascii="標楷體" w:eastAsia="標楷體" w:hAnsi="標楷體" w:cs="Calibri" w:hint="eastAsia"/>
          <w:color w:val="000000"/>
          <w:kern w:val="0"/>
          <w:szCs w:val="24"/>
          <w:highlight w:val="yellow"/>
          <w:shd w:val="clear" w:color="auto" w:fill="FFFFFF"/>
        </w:rPr>
        <w:t>，請</w:t>
      </w:r>
      <w:r w:rsidRPr="00282BB2">
        <w:rPr>
          <w:rFonts w:ascii="標楷體" w:eastAsia="標楷體" w:hAnsi="標楷體" w:cs="Calibri" w:hint="eastAsia"/>
          <w:color w:val="000000"/>
          <w:kern w:val="0"/>
          <w:szCs w:val="24"/>
          <w:shd w:val="clear" w:color="auto" w:fill="FFFFFF"/>
        </w:rPr>
        <w:t>在</w:t>
      </w:r>
      <w:r w:rsidRPr="00282BB2">
        <w:rPr>
          <w:rFonts w:ascii="標楷體" w:eastAsia="標楷體" w:hAnsi="標楷體" w:cs="Calibri" w:hint="eastAsia"/>
          <w:color w:val="FF0000"/>
          <w:kern w:val="0"/>
          <w:szCs w:val="24"/>
          <w:shd w:val="clear" w:color="auto" w:fill="FFFFFF"/>
        </w:rPr>
        <w:t>選課留言備註欄填寫原因</w:t>
      </w:r>
      <w:r w:rsidRPr="00282BB2">
        <w:rPr>
          <w:rFonts w:ascii="標楷體" w:eastAsia="標楷體" w:hAnsi="標楷體" w:cs="Calibri" w:hint="eastAsia"/>
          <w:color w:val="000000"/>
          <w:kern w:val="0"/>
          <w:szCs w:val="24"/>
          <w:shd w:val="clear" w:color="auto" w:fill="FFFFFF"/>
        </w:rPr>
        <w:t>。(</w:t>
      </w:r>
      <w:r w:rsidRPr="00282BB2">
        <w:rPr>
          <w:rFonts w:ascii="標楷體" w:eastAsia="標楷體" w:hAnsi="標楷體" w:cs="Calibri" w:hint="eastAsia"/>
          <w:color w:val="3300FF"/>
          <w:kern w:val="0"/>
          <w:szCs w:val="24"/>
          <w:shd w:val="clear" w:color="auto" w:fill="FFFFFF"/>
        </w:rPr>
        <w:t>例如: 被當重修、未修補修、已</w:t>
      </w:r>
      <w:proofErr w:type="gramStart"/>
      <w:r w:rsidRPr="00282BB2">
        <w:rPr>
          <w:rFonts w:ascii="標楷體" w:eastAsia="標楷體" w:hAnsi="標楷體" w:cs="Calibri" w:hint="eastAsia"/>
          <w:color w:val="3300FF"/>
          <w:kern w:val="0"/>
          <w:szCs w:val="24"/>
          <w:shd w:val="clear" w:color="auto" w:fill="FFFFFF"/>
        </w:rPr>
        <w:t>修過退選</w:t>
      </w:r>
      <w:proofErr w:type="gramEnd"/>
      <w:r w:rsidRPr="00282BB2">
        <w:rPr>
          <w:rFonts w:ascii="標楷體" w:eastAsia="標楷體" w:hAnsi="標楷體" w:cs="Calibri" w:hint="eastAsia"/>
          <w:color w:val="3300FF"/>
          <w:kern w:val="0"/>
          <w:szCs w:val="24"/>
          <w:shd w:val="clear" w:color="auto" w:fill="FFFFFF"/>
        </w:rPr>
        <w:t>、與補修必修課程</w:t>
      </w:r>
      <w:proofErr w:type="gramStart"/>
      <w:r w:rsidRPr="00282BB2">
        <w:rPr>
          <w:rFonts w:ascii="標楷體" w:eastAsia="標楷體" w:hAnsi="標楷體" w:cs="Calibri" w:hint="eastAsia"/>
          <w:color w:val="3300FF"/>
          <w:kern w:val="0"/>
          <w:szCs w:val="24"/>
          <w:shd w:val="clear" w:color="auto" w:fill="FFFFFF"/>
        </w:rPr>
        <w:t>衝</w:t>
      </w:r>
      <w:proofErr w:type="gramEnd"/>
      <w:r w:rsidRPr="00282BB2">
        <w:rPr>
          <w:rFonts w:ascii="標楷體" w:eastAsia="標楷體" w:hAnsi="標楷體" w:cs="Calibri" w:hint="eastAsia"/>
          <w:color w:val="3300FF"/>
          <w:kern w:val="0"/>
          <w:szCs w:val="24"/>
          <w:shd w:val="clear" w:color="auto" w:fill="FFFFFF"/>
        </w:rPr>
        <w:t>堂、</w:t>
      </w:r>
      <w:proofErr w:type="gramStart"/>
      <w:r w:rsidRPr="00282BB2">
        <w:rPr>
          <w:rFonts w:ascii="標楷體" w:eastAsia="標楷體" w:hAnsi="標楷體" w:cs="Calibri" w:hint="eastAsia"/>
          <w:color w:val="3300FF"/>
          <w:kern w:val="0"/>
          <w:szCs w:val="24"/>
          <w:shd w:val="clear" w:color="auto" w:fill="FFFFFF"/>
        </w:rPr>
        <w:t>未達修課</w:t>
      </w:r>
      <w:proofErr w:type="gramEnd"/>
      <w:r w:rsidRPr="00282BB2">
        <w:rPr>
          <w:rFonts w:ascii="標楷體" w:eastAsia="標楷體" w:hAnsi="標楷體" w:cs="Calibri" w:hint="eastAsia"/>
          <w:color w:val="3300FF"/>
          <w:kern w:val="0"/>
          <w:szCs w:val="24"/>
          <w:shd w:val="clear" w:color="auto" w:fill="FFFFFF"/>
        </w:rPr>
        <w:t>標準及其</w:t>
      </w:r>
      <w:r w:rsidRPr="00282BB2">
        <w:rPr>
          <w:rFonts w:ascii="標楷體" w:eastAsia="標楷體" w:hAnsi="標楷體" w:cs="新細明體" w:hint="eastAsia"/>
          <w:color w:val="3300FF"/>
          <w:kern w:val="0"/>
          <w:szCs w:val="24"/>
        </w:rPr>
        <w:t>他載明原因</w:t>
      </w:r>
      <w:r w:rsidRPr="00282BB2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</w:p>
    <w:p w:rsidR="00BB7994" w:rsidRPr="00BB7994" w:rsidRDefault="00BB7994" w:rsidP="00BB7994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BB7994">
        <w:rPr>
          <w:rFonts w:ascii="標楷體" w:eastAsia="標楷體" w:hAnsi="標楷體" w:cs="Calibri" w:hint="eastAsia"/>
          <w:b/>
          <w:color w:val="FF0000"/>
          <w:kern w:val="0"/>
          <w:szCs w:val="24"/>
          <w:highlight w:val="yellow"/>
          <w:shd w:val="clear" w:color="auto" w:fill="FFFFFF"/>
        </w:rPr>
        <w:t>本系【</w:t>
      </w:r>
      <w:r w:rsidRPr="00BB7994">
        <w:rPr>
          <w:rFonts w:ascii="標楷體" w:eastAsia="標楷體" w:hAnsi="標楷體" w:cs="Calibri" w:hint="eastAsia"/>
          <w:b/>
          <w:bCs/>
          <w:color w:val="FF0000"/>
          <w:kern w:val="0"/>
          <w:szCs w:val="24"/>
          <w:highlight w:val="yellow"/>
          <w:shd w:val="clear" w:color="auto" w:fill="FFFFFF"/>
        </w:rPr>
        <w:t>專業</w:t>
      </w:r>
      <w:r w:rsidRPr="00F27980">
        <w:rPr>
          <w:rFonts w:ascii="標楷體" w:eastAsia="標楷體" w:hAnsi="標楷體" w:cs="Calibri" w:hint="eastAsia"/>
          <w:b/>
          <w:bCs/>
          <w:color w:val="0000FF"/>
          <w:kern w:val="0"/>
          <w:szCs w:val="24"/>
          <w:highlight w:val="yellow"/>
          <w:shd w:val="clear" w:color="auto" w:fill="FFFFFF"/>
        </w:rPr>
        <w:t>選修</w:t>
      </w:r>
      <w:r w:rsidRPr="00BB7994">
        <w:rPr>
          <w:rFonts w:ascii="標楷體" w:eastAsia="標楷體" w:hAnsi="標楷體" w:cs="Calibri" w:hint="eastAsia"/>
          <w:b/>
          <w:bCs/>
          <w:color w:val="FF0000"/>
          <w:kern w:val="0"/>
          <w:szCs w:val="24"/>
          <w:highlight w:val="yellow"/>
          <w:shd w:val="clear" w:color="auto" w:fill="FFFFFF"/>
        </w:rPr>
        <w:t>課程】:</w:t>
      </w:r>
      <w:r w:rsidRPr="00F27980">
        <w:rPr>
          <w:rFonts w:ascii="標楷體" w:eastAsia="標楷體" w:hAnsi="標楷體" w:cs="Calibri" w:hint="eastAsia"/>
          <w:b/>
          <w:bCs/>
          <w:color w:val="0000FF"/>
          <w:kern w:val="0"/>
          <w:szCs w:val="24"/>
          <w:shd w:val="clear" w:color="auto" w:fill="FFFFFF"/>
        </w:rPr>
        <w:t>一律自行於選課系統加退(與必修</w:t>
      </w:r>
      <w:proofErr w:type="gramStart"/>
      <w:r w:rsidRPr="00F27980">
        <w:rPr>
          <w:rFonts w:ascii="標楷體" w:eastAsia="標楷體" w:hAnsi="標楷體" w:cs="Calibri" w:hint="eastAsia"/>
          <w:b/>
          <w:bCs/>
          <w:color w:val="0000FF"/>
          <w:kern w:val="0"/>
          <w:szCs w:val="24"/>
          <w:shd w:val="clear" w:color="auto" w:fill="FFFFFF"/>
        </w:rPr>
        <w:t>衝</w:t>
      </w:r>
      <w:proofErr w:type="gramEnd"/>
      <w:r w:rsidRPr="00F27980">
        <w:rPr>
          <w:rFonts w:ascii="標楷體" w:eastAsia="標楷體" w:hAnsi="標楷體" w:cs="Calibri" w:hint="eastAsia"/>
          <w:b/>
          <w:bCs/>
          <w:color w:val="0000FF"/>
          <w:kern w:val="0"/>
          <w:szCs w:val="24"/>
          <w:shd w:val="clear" w:color="auto" w:fill="FFFFFF"/>
        </w:rPr>
        <w:t>堂課程除外)</w:t>
      </w:r>
      <w:r w:rsidRPr="00F27980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，勿</w:t>
      </w:r>
      <w:proofErr w:type="gramStart"/>
      <w:r w:rsidRPr="00F27980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於線上表單</w:t>
      </w:r>
      <w:proofErr w:type="gramEnd"/>
      <w:r w:rsidRPr="00F27980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登記</w:t>
      </w:r>
    </w:p>
    <w:p w:rsidR="00282BB2" w:rsidRPr="00282BB2" w:rsidRDefault="00282BB2" w:rsidP="00BB7994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282BB2">
        <w:rPr>
          <w:rFonts w:ascii="標楷體" w:eastAsia="標楷體" w:hAnsi="標楷體" w:cs="Calibri" w:hint="eastAsia"/>
          <w:color w:val="0000FF"/>
          <w:kern w:val="0"/>
          <w:szCs w:val="24"/>
          <w:shd w:val="clear" w:color="auto" w:fill="FFFFFF"/>
        </w:rPr>
        <w:t>各學期可修學分數上、下限：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2100"/>
        <w:gridCol w:w="2100"/>
        <w:gridCol w:w="2100"/>
      </w:tblGrid>
      <w:tr w:rsidR="00282BB2" w:rsidRPr="00282BB2" w:rsidTr="00282BB2">
        <w:trPr>
          <w:trHeight w:val="165"/>
          <w:jc w:val="center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標楷體" w:eastAsia="標楷體" w:hAnsi="標楷體" w:cs="Calibri" w:hint="eastAsia"/>
                <w:b/>
                <w:bCs/>
                <w:color w:val="0000FF"/>
                <w:kern w:val="0"/>
                <w:szCs w:val="24"/>
              </w:rPr>
              <w:t>年級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標楷體" w:eastAsia="標楷體" w:hAnsi="標楷體" w:cs="Calibri" w:hint="eastAsia"/>
                <w:b/>
                <w:bCs/>
                <w:color w:val="0000FF"/>
                <w:kern w:val="0"/>
                <w:szCs w:val="24"/>
              </w:rPr>
              <w:t>畢業學分數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標楷體" w:eastAsia="標楷體" w:hAnsi="標楷體" w:cs="Calibri" w:hint="eastAsia"/>
                <w:b/>
                <w:bCs/>
                <w:color w:val="0000FF"/>
                <w:kern w:val="0"/>
                <w:szCs w:val="24"/>
              </w:rPr>
              <w:t>下限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標楷體" w:eastAsia="標楷體" w:hAnsi="標楷體" w:cs="Calibri" w:hint="eastAsia"/>
                <w:b/>
                <w:bCs/>
                <w:color w:val="0000FF"/>
                <w:kern w:val="0"/>
                <w:szCs w:val="24"/>
              </w:rPr>
              <w:t>上限</w:t>
            </w:r>
          </w:p>
        </w:tc>
      </w:tr>
      <w:tr w:rsidR="00282BB2" w:rsidRPr="00282BB2" w:rsidTr="00282BB2">
        <w:trPr>
          <w:trHeight w:val="165"/>
          <w:jc w:val="center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標楷體" w:eastAsia="標楷體" w:hAnsi="標楷體" w:cs="Calibri" w:hint="eastAsia"/>
                <w:b/>
                <w:bCs/>
                <w:color w:val="212529"/>
                <w:kern w:val="0"/>
                <w:szCs w:val="24"/>
              </w:rPr>
              <w:t>大</w:t>
            </w:r>
            <w:proofErr w:type="gramStart"/>
            <w:r w:rsidRPr="00282BB2">
              <w:rPr>
                <w:rFonts w:ascii="標楷體" w:eastAsia="標楷體" w:hAnsi="標楷體" w:cs="Calibri" w:hint="eastAsia"/>
                <w:b/>
                <w:bCs/>
                <w:color w:val="212529"/>
                <w:kern w:val="0"/>
                <w:szCs w:val="24"/>
              </w:rPr>
              <w:t>一</w:t>
            </w:r>
            <w:proofErr w:type="gramEnd"/>
            <w:r w:rsidRPr="00282BB2">
              <w:rPr>
                <w:rFonts w:ascii="標楷體" w:eastAsia="標楷體" w:hAnsi="標楷體" w:cs="Calibri" w:hint="eastAsia"/>
                <w:b/>
                <w:bCs/>
                <w:color w:val="212529"/>
                <w:kern w:val="0"/>
                <w:szCs w:val="24"/>
              </w:rPr>
              <w:t>～大三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Times New Roman" w:eastAsia="新細明體" w:hAnsi="Times New Roman" w:cs="Times New Roman"/>
                <w:color w:val="212529"/>
                <w:kern w:val="0"/>
                <w:szCs w:val="24"/>
              </w:rPr>
              <w:t>128</w:t>
            </w:r>
            <w:r w:rsidRPr="00282BB2">
              <w:rPr>
                <w:rFonts w:ascii="標楷體" w:eastAsia="標楷體" w:hAnsi="標楷體" w:cs="Calibri" w:hint="eastAsia"/>
                <w:color w:val="212529"/>
                <w:kern w:val="0"/>
                <w:szCs w:val="24"/>
              </w:rPr>
              <w:t>學分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Times New Roman" w:eastAsia="新細明體" w:hAnsi="Times New Roman" w:cs="Times New Roman"/>
                <w:color w:val="212529"/>
                <w:kern w:val="0"/>
                <w:szCs w:val="24"/>
              </w:rPr>
              <w:t>12</w:t>
            </w:r>
            <w:r w:rsidRPr="00282BB2">
              <w:rPr>
                <w:rFonts w:ascii="標楷體" w:eastAsia="標楷體" w:hAnsi="標楷體" w:cs="Calibri" w:hint="eastAsia"/>
                <w:color w:val="212529"/>
                <w:kern w:val="0"/>
                <w:szCs w:val="24"/>
              </w:rPr>
              <w:t>學分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Times New Roman" w:eastAsia="新細明體" w:hAnsi="Times New Roman" w:cs="Times New Roman"/>
                <w:color w:val="212529"/>
                <w:kern w:val="0"/>
                <w:szCs w:val="24"/>
              </w:rPr>
              <w:t>25</w:t>
            </w:r>
            <w:r w:rsidRPr="00282BB2">
              <w:rPr>
                <w:rFonts w:ascii="標楷體" w:eastAsia="標楷體" w:hAnsi="標楷體" w:cs="Calibri" w:hint="eastAsia"/>
                <w:color w:val="212529"/>
                <w:kern w:val="0"/>
                <w:szCs w:val="24"/>
              </w:rPr>
              <w:t>學分</w:t>
            </w:r>
          </w:p>
        </w:tc>
      </w:tr>
      <w:tr w:rsidR="00282BB2" w:rsidRPr="00282BB2" w:rsidTr="00282BB2">
        <w:trPr>
          <w:trHeight w:val="165"/>
          <w:jc w:val="center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標楷體" w:eastAsia="標楷體" w:hAnsi="標楷體" w:cs="Calibri" w:hint="eastAsia"/>
                <w:b/>
                <w:bCs/>
                <w:color w:val="212529"/>
                <w:kern w:val="0"/>
                <w:szCs w:val="24"/>
              </w:rPr>
              <w:t>大四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Times New Roman" w:eastAsia="新細明體" w:hAnsi="Times New Roman" w:cs="Times New Roman"/>
                <w:color w:val="212529"/>
                <w:kern w:val="0"/>
                <w:szCs w:val="24"/>
              </w:rPr>
              <w:t>128</w:t>
            </w:r>
            <w:r w:rsidRPr="00282BB2">
              <w:rPr>
                <w:rFonts w:ascii="標楷體" w:eastAsia="標楷體" w:hAnsi="標楷體" w:cs="Calibri" w:hint="eastAsia"/>
                <w:color w:val="212529"/>
                <w:kern w:val="0"/>
                <w:szCs w:val="24"/>
              </w:rPr>
              <w:t>學分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Times New Roman" w:eastAsia="新細明體" w:hAnsi="Times New Roman" w:cs="Times New Roman"/>
                <w:color w:val="212529"/>
                <w:kern w:val="0"/>
                <w:szCs w:val="24"/>
              </w:rPr>
              <w:t>9</w:t>
            </w:r>
            <w:r w:rsidRPr="00282BB2">
              <w:rPr>
                <w:rFonts w:ascii="標楷體" w:eastAsia="標楷體" w:hAnsi="標楷體" w:cs="Calibri" w:hint="eastAsia"/>
                <w:color w:val="212529"/>
                <w:kern w:val="0"/>
                <w:szCs w:val="24"/>
              </w:rPr>
              <w:t>學分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2BB2" w:rsidRPr="00282BB2" w:rsidRDefault="00282BB2" w:rsidP="00282BB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82BB2">
              <w:rPr>
                <w:rFonts w:ascii="Times New Roman" w:eastAsia="新細明體" w:hAnsi="Times New Roman" w:cs="Times New Roman"/>
                <w:color w:val="212529"/>
                <w:kern w:val="0"/>
                <w:szCs w:val="24"/>
              </w:rPr>
              <w:t>25</w:t>
            </w:r>
            <w:r w:rsidRPr="00282BB2">
              <w:rPr>
                <w:rFonts w:ascii="標楷體" w:eastAsia="標楷體" w:hAnsi="標楷體" w:cs="Calibri" w:hint="eastAsia"/>
                <w:color w:val="212529"/>
                <w:kern w:val="0"/>
                <w:szCs w:val="24"/>
              </w:rPr>
              <w:t>學分</w:t>
            </w:r>
          </w:p>
        </w:tc>
      </w:tr>
    </w:tbl>
    <w:p w:rsidR="00282BB2" w:rsidRPr="00F27980" w:rsidRDefault="00282BB2" w:rsidP="00BB7994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  <w:highlight w:val="yellow"/>
        </w:rPr>
      </w:pPr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請務必確認目前課程與</w:t>
      </w:r>
      <w:proofErr w:type="gramStart"/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本系欲加</w:t>
      </w:r>
      <w:proofErr w:type="gramEnd"/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選之必修課程是否有</w:t>
      </w:r>
      <w:proofErr w:type="gramStart"/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衝</w:t>
      </w:r>
      <w:proofErr w:type="gramEnd"/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堂</w:t>
      </w:r>
      <w:r w:rsidRPr="00282BB2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，若有，將無法加選。</w:t>
      </w:r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另若</w:t>
      </w:r>
      <w:proofErr w:type="gramStart"/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衝</w:t>
      </w:r>
      <w:proofErr w:type="gramEnd"/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堂課程是系上專業必選修課程，請</w:t>
      </w:r>
      <w:proofErr w:type="gramStart"/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另填退選</w:t>
      </w:r>
      <w:proofErr w:type="gramEnd"/>
      <w:r w:rsidRPr="00F27980">
        <w:rPr>
          <w:rFonts w:ascii="標楷體" w:eastAsia="標楷體" w:hAnsi="標楷體" w:cs="Calibri" w:hint="eastAsia"/>
          <w:color w:val="202124"/>
          <w:kern w:val="0"/>
          <w:szCs w:val="24"/>
          <w:highlight w:val="yellow"/>
          <w:shd w:val="clear" w:color="auto" w:fill="FFFFFF"/>
        </w:rPr>
        <w:t>登記。</w:t>
      </w:r>
    </w:p>
    <w:p w:rsidR="00F27980" w:rsidRPr="00F27980" w:rsidRDefault="00282BB2" w:rsidP="00F27980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282BB2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必修課程特殊原因加、退、</w:t>
      </w:r>
      <w:proofErr w:type="gramStart"/>
      <w:r w:rsidRPr="00282BB2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轉班修</w:t>
      </w:r>
      <w:proofErr w:type="gramEnd"/>
      <w:r w:rsidRPr="00282BB2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課同學，務必填寫學生報告書，詳述理由。學生報告書下載連結</w:t>
      </w:r>
      <w:r w:rsidRPr="00282BB2">
        <w:rPr>
          <w:rFonts w:ascii="Calibri" w:eastAsia="新細明體" w:hAnsi="Calibri" w:cs="Calibri"/>
          <w:kern w:val="0"/>
          <w:szCs w:val="24"/>
          <w:shd w:val="clear" w:color="auto" w:fill="FFFFFF"/>
        </w:rPr>
        <w:t> </w:t>
      </w:r>
      <w:hyperlink r:id="rId5" w:history="1">
        <w:r w:rsidR="00F27980" w:rsidRPr="00DF2D0C">
          <w:rPr>
            <w:rStyle w:val="a8"/>
            <w:rFonts w:ascii="Calibri" w:eastAsia="新細明體" w:hAnsi="Calibri" w:cs="Calibri"/>
            <w:kern w:val="0"/>
            <w:szCs w:val="24"/>
            <w:shd w:val="clear" w:color="auto" w:fill="FFFFFF"/>
          </w:rPr>
          <w:t>https://reurl.cc/WqNO0y</w:t>
        </w:r>
      </w:hyperlink>
    </w:p>
    <w:p w:rsidR="00512F99" w:rsidRDefault="00512F99" w:rsidP="00BB7994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leftChars="0"/>
        <w:rPr>
          <w:rFonts w:ascii="標楷體" w:eastAsia="標楷體" w:hAnsi="標楷體" w:cs="Calibri"/>
          <w:color w:val="202124"/>
          <w:kern w:val="0"/>
          <w:szCs w:val="24"/>
          <w:shd w:val="clear" w:color="auto" w:fill="FFFFFF"/>
        </w:rPr>
      </w:pPr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加選課程僅限國貿系必修課程，其他非國貿系開課課程請自行詢問各開課單位。</w:t>
      </w:r>
      <w:proofErr w:type="gramStart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【</w:t>
      </w:r>
      <w:proofErr w:type="gramEnd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商業英語會話：商學院辦-管理418室蔡小姐；通識(</w:t>
      </w:r>
      <w:proofErr w:type="gramStart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含企倫)</w:t>
      </w:r>
      <w:proofErr w:type="gramEnd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-全人</w:t>
      </w:r>
      <w:proofErr w:type="gramStart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南棟8樓通</w:t>
      </w:r>
      <w:proofErr w:type="gramEnd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識中心張小姐；英文/英聽/</w:t>
      </w:r>
      <w:proofErr w:type="gramStart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實英</w:t>
      </w:r>
      <w:proofErr w:type="gramEnd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-</w:t>
      </w:r>
      <w:proofErr w:type="gramStart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全人南棟</w:t>
      </w:r>
      <w:proofErr w:type="gramEnd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506室語言中心唐小姐；體育課程-體育館；軍訓-維</w:t>
      </w:r>
      <w:proofErr w:type="gramStart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澈</w:t>
      </w:r>
      <w:proofErr w:type="gramEnd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3樓</w:t>
      </w:r>
      <w:proofErr w:type="gramStart"/>
      <w:r w:rsidRPr="00512F99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】</w:t>
      </w:r>
      <w:proofErr w:type="gramEnd"/>
    </w:p>
    <w:p w:rsidR="00186E35" w:rsidRDefault="00186E35" w:rsidP="00BB7994">
      <w:pPr>
        <w:pStyle w:val="a5"/>
        <w:widowControl/>
        <w:spacing w:before="100" w:beforeAutospacing="1" w:after="100" w:afterAutospacing="1"/>
        <w:ind w:leftChars="0" w:left="360"/>
        <w:rPr>
          <w:rFonts w:ascii="標楷體" w:eastAsia="標楷體" w:hAnsi="標楷體" w:cs="Calibri"/>
          <w:color w:val="202124"/>
          <w:kern w:val="0"/>
          <w:szCs w:val="24"/>
          <w:shd w:val="clear" w:color="auto" w:fill="FFFFFF"/>
        </w:rPr>
      </w:pPr>
    </w:p>
    <w:p w:rsidR="00512E88" w:rsidRPr="00186E35" w:rsidRDefault="00186E35" w:rsidP="00186E35">
      <w:pPr>
        <w:widowControl/>
        <w:spacing w:before="100" w:beforeAutospacing="1" w:after="100" w:afterAutospacing="1"/>
        <w:jc w:val="righ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Calibri"/>
          <w:color w:val="202124"/>
          <w:kern w:val="0"/>
          <w:szCs w:val="24"/>
          <w:shd w:val="clear" w:color="auto" w:fill="FFFFFF"/>
        </w:rPr>
        <w:t>11</w:t>
      </w:r>
      <w:r w:rsidR="00DE455D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4</w:t>
      </w:r>
      <w:r>
        <w:rPr>
          <w:rFonts w:ascii="標楷體" w:eastAsia="標楷體" w:hAnsi="標楷體" w:cs="Calibri"/>
          <w:color w:val="202124"/>
          <w:kern w:val="0"/>
          <w:szCs w:val="24"/>
          <w:shd w:val="clear" w:color="auto" w:fill="FFFFFF"/>
        </w:rPr>
        <w:t>.</w:t>
      </w:r>
      <w:r w:rsidR="00BB7994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1</w:t>
      </w:r>
      <w:r w:rsidR="005001C8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2.8</w:t>
      </w:r>
      <w:r w:rsidR="00282BB2" w:rsidRPr="00282BB2">
        <w:rPr>
          <w:rFonts w:ascii="標楷體" w:eastAsia="標楷體" w:hAnsi="標楷體" w:cs="Calibri" w:hint="eastAsia"/>
          <w:color w:val="202124"/>
          <w:kern w:val="0"/>
          <w:szCs w:val="24"/>
          <w:shd w:val="clear" w:color="auto" w:fill="FFFFFF"/>
        </w:rPr>
        <w:t>版</w:t>
      </w:r>
    </w:p>
    <w:sectPr w:rsidR="00512E88" w:rsidRPr="00186E35" w:rsidSect="00186E35">
      <w:pgSz w:w="11906" w:h="16838"/>
      <w:pgMar w:top="426" w:right="566" w:bottom="568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60A4"/>
    <w:multiLevelType w:val="hybridMultilevel"/>
    <w:tmpl w:val="24901F94"/>
    <w:lvl w:ilvl="0" w:tplc="C5DC0D14">
      <w:start w:val="1"/>
      <w:numFmt w:val="decimal"/>
      <w:lvlText w:val="(%1)"/>
      <w:lvlJc w:val="left"/>
      <w:pPr>
        <w:ind w:left="644" w:hanging="360"/>
      </w:pPr>
      <w:rPr>
        <w:rFonts w:ascii="標楷體" w:eastAsia="標楷體" w:hAnsi="標楷體" w:cs="Calibr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67C126AA"/>
    <w:multiLevelType w:val="hybridMultilevel"/>
    <w:tmpl w:val="17965726"/>
    <w:lvl w:ilvl="0" w:tplc="C06C857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B2"/>
    <w:rsid w:val="00186E35"/>
    <w:rsid w:val="00282BB2"/>
    <w:rsid w:val="005001C8"/>
    <w:rsid w:val="00512E88"/>
    <w:rsid w:val="00512F99"/>
    <w:rsid w:val="007230EB"/>
    <w:rsid w:val="00727814"/>
    <w:rsid w:val="00983C64"/>
    <w:rsid w:val="00AE10AB"/>
    <w:rsid w:val="00BB7994"/>
    <w:rsid w:val="00DE455D"/>
    <w:rsid w:val="00EF30AB"/>
    <w:rsid w:val="00F2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140A0"/>
  <w15:chartTrackingRefBased/>
  <w15:docId w15:val="{C061E74B-2A20-4CFE-9189-74B1819F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82B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82BB2"/>
    <w:rPr>
      <w:b/>
      <w:bCs/>
    </w:rPr>
  </w:style>
  <w:style w:type="character" w:styleId="a4">
    <w:name w:val="Emphasis"/>
    <w:basedOn w:val="a0"/>
    <w:uiPriority w:val="20"/>
    <w:qFormat/>
    <w:rsid w:val="00282BB2"/>
    <w:rPr>
      <w:i/>
      <w:iCs/>
    </w:rPr>
  </w:style>
  <w:style w:type="paragraph" w:styleId="a5">
    <w:name w:val="List Paragraph"/>
    <w:basedOn w:val="a"/>
    <w:uiPriority w:val="34"/>
    <w:qFormat/>
    <w:rsid w:val="00186E35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512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12F99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F2798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279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url.cc/WqNO0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黃小鈺</dc:creator>
  <cp:keywords/>
  <dc:description/>
  <cp:lastModifiedBy>黃小鈺</cp:lastModifiedBy>
  <cp:revision>7</cp:revision>
  <cp:lastPrinted>2025-07-07T08:47:00Z</cp:lastPrinted>
  <dcterms:created xsi:type="dcterms:W3CDTF">2025-11-27T01:55:00Z</dcterms:created>
  <dcterms:modified xsi:type="dcterms:W3CDTF">2025-12-08T06:44:00Z</dcterms:modified>
</cp:coreProperties>
</file>